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3DD93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2B383003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2596B43D" w14:textId="77777777" w:rsidR="000E6D1F" w:rsidRDefault="000E6D1F" w:rsidP="000E6D1F">
      <w:pPr>
        <w:spacing w:after="40" w:line="240" w:lineRule="exact"/>
        <w:jc w:val="center"/>
      </w:pPr>
    </w:p>
    <w:p w14:paraId="218D5723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0E66068C" wp14:editId="7B15D36A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49E6D" w14:textId="77777777" w:rsidR="000E6D1F" w:rsidRDefault="000E6D1F" w:rsidP="000E6D1F">
      <w:pPr>
        <w:spacing w:line="240" w:lineRule="exact"/>
        <w:jc w:val="center"/>
      </w:pPr>
    </w:p>
    <w:p w14:paraId="374E84BB" w14:textId="77777777" w:rsidR="000E6D1F" w:rsidRDefault="000E6D1F" w:rsidP="000E6D1F">
      <w:pPr>
        <w:spacing w:line="240" w:lineRule="exact"/>
        <w:jc w:val="center"/>
      </w:pPr>
    </w:p>
    <w:p w14:paraId="5A46B833" w14:textId="77777777" w:rsidR="000E6D1F" w:rsidRDefault="000E6D1F" w:rsidP="000E6D1F">
      <w:pPr>
        <w:spacing w:line="240" w:lineRule="exact"/>
        <w:jc w:val="center"/>
      </w:pPr>
    </w:p>
    <w:p w14:paraId="66155431" w14:textId="77777777" w:rsidR="000E6D1F" w:rsidRDefault="000E6D1F" w:rsidP="000E6D1F">
      <w:pPr>
        <w:spacing w:line="240" w:lineRule="exact"/>
        <w:jc w:val="center"/>
      </w:pPr>
    </w:p>
    <w:p w14:paraId="5B4BC992" w14:textId="77777777" w:rsidR="000E6D1F" w:rsidRDefault="000E6D1F" w:rsidP="000E6D1F">
      <w:pPr>
        <w:spacing w:line="240" w:lineRule="exact"/>
        <w:jc w:val="center"/>
      </w:pPr>
    </w:p>
    <w:p w14:paraId="0580C3DA" w14:textId="77777777" w:rsidR="000E6D1F" w:rsidRDefault="000E6D1F" w:rsidP="000E6D1F">
      <w:pPr>
        <w:spacing w:line="240" w:lineRule="exact"/>
        <w:jc w:val="center"/>
      </w:pPr>
    </w:p>
    <w:p w14:paraId="37E6458F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68D85DBD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8073DBE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4F9112F2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0B90AE5A" w14:textId="77777777" w:rsidR="000E6D1F" w:rsidRDefault="000E6D1F" w:rsidP="000E6D1F">
      <w:pPr>
        <w:spacing w:after="120" w:line="240" w:lineRule="exact"/>
        <w:jc w:val="center"/>
      </w:pPr>
    </w:p>
    <w:p w14:paraId="487D5D67" w14:textId="77777777" w:rsidR="000E6D1F" w:rsidRDefault="000E6D1F" w:rsidP="000E6D1F">
      <w:pPr>
        <w:spacing w:after="120" w:line="240" w:lineRule="exact"/>
        <w:jc w:val="center"/>
      </w:pPr>
    </w:p>
    <w:p w14:paraId="0C7526CA" w14:textId="77777777" w:rsidR="000E6D1F" w:rsidRDefault="000E6D1F" w:rsidP="000E6D1F">
      <w:pPr>
        <w:spacing w:line="240" w:lineRule="exact"/>
        <w:jc w:val="center"/>
      </w:pPr>
    </w:p>
    <w:p w14:paraId="055DDC38" w14:textId="77777777" w:rsidR="000E6D1F" w:rsidRDefault="000E6D1F" w:rsidP="000E6D1F">
      <w:pPr>
        <w:spacing w:line="240" w:lineRule="exact"/>
        <w:jc w:val="center"/>
      </w:pPr>
    </w:p>
    <w:p w14:paraId="7CD5F2BC" w14:textId="77777777" w:rsidR="000E6D1F" w:rsidRDefault="000E6D1F" w:rsidP="000E6D1F">
      <w:pPr>
        <w:spacing w:line="240" w:lineRule="exact"/>
        <w:jc w:val="center"/>
      </w:pPr>
    </w:p>
    <w:p w14:paraId="36CDFE73" w14:textId="77777777" w:rsidR="000E6D1F" w:rsidRDefault="00D6702F" w:rsidP="00D6702F">
      <w:pPr>
        <w:tabs>
          <w:tab w:val="left" w:pos="6315"/>
        </w:tabs>
        <w:spacing w:line="240" w:lineRule="exact"/>
      </w:pPr>
      <w:r>
        <w:tab/>
      </w:r>
    </w:p>
    <w:p w14:paraId="17A747D7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02B49347" w14:textId="77777777" w:rsidTr="000E6D1F">
        <w:tc>
          <w:tcPr>
            <w:tcW w:w="10065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77BB037" w14:textId="6E8F79DD" w:rsidR="005D339C" w:rsidRDefault="00DA75F2" w:rsidP="005D339C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DG25.</w:t>
            </w:r>
            <w:r w:rsidR="008B01B0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77</w:t>
            </w:r>
          </w:p>
          <w:p w14:paraId="2F23EECB" w14:textId="77777777" w:rsidR="005C2E60" w:rsidRDefault="009F3575" w:rsidP="005D339C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Réalisation d’Audits énergétiques et Schéma directeur énergie</w:t>
            </w:r>
            <w:r w:rsidR="004B0EA7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</w:p>
          <w:p w14:paraId="108CC029" w14:textId="77777777" w:rsidR="00C703EF" w:rsidRDefault="00C703EF" w:rsidP="005D339C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C703EF">
              <w:rPr>
                <w:rFonts w:ascii="Trebuchet MS" w:eastAsia="Trebuchet MS" w:hAnsi="Trebuchet MS" w:cs="Trebuchet MS"/>
                <w:b/>
                <w:color w:val="FF0000"/>
                <w:sz w:val="28"/>
              </w:rPr>
              <w:t>Lot</w:t>
            </w:r>
            <w:r>
              <w:rPr>
                <w:rFonts w:ascii="Trebuchet MS" w:eastAsia="Trebuchet MS" w:hAnsi="Trebuchet MS" w:cs="Trebuchet MS"/>
                <w:b/>
                <w:color w:val="FF0000"/>
                <w:sz w:val="28"/>
              </w:rPr>
              <w:t>(s)</w:t>
            </w:r>
            <w:r w:rsidRPr="00C703EF">
              <w:rPr>
                <w:rFonts w:ascii="Trebuchet MS" w:eastAsia="Trebuchet MS" w:hAnsi="Trebuchet MS" w:cs="Trebuchet MS"/>
                <w:b/>
                <w:color w:val="FF0000"/>
                <w:sz w:val="28"/>
              </w:rPr>
              <w:t xml:space="preserve"> n° … (à compléter par le soumissionnaire)</w:t>
            </w:r>
          </w:p>
        </w:tc>
      </w:tr>
    </w:tbl>
    <w:p w14:paraId="6482CEFA" w14:textId="77777777" w:rsidR="000E6D1F" w:rsidRDefault="000E6D1F" w:rsidP="000E6D1F">
      <w:pPr>
        <w:spacing w:line="240" w:lineRule="exact"/>
        <w:jc w:val="center"/>
      </w:pPr>
    </w:p>
    <w:p w14:paraId="094B31E8" w14:textId="77777777" w:rsidR="000E6D1F" w:rsidRDefault="000E6D1F" w:rsidP="000E6D1F">
      <w:pPr>
        <w:spacing w:line="240" w:lineRule="exact"/>
        <w:jc w:val="center"/>
      </w:pPr>
    </w:p>
    <w:p w14:paraId="24C636AC" w14:textId="77777777" w:rsidR="000E6D1F" w:rsidRDefault="000E6D1F" w:rsidP="000E6D1F">
      <w:pPr>
        <w:spacing w:line="240" w:lineRule="exact"/>
        <w:jc w:val="center"/>
      </w:pPr>
    </w:p>
    <w:p w14:paraId="632C3076" w14:textId="77777777" w:rsidR="000E6D1F" w:rsidRDefault="000E6D1F" w:rsidP="000E6D1F">
      <w:pPr>
        <w:spacing w:line="240" w:lineRule="exact"/>
        <w:jc w:val="center"/>
      </w:pPr>
    </w:p>
    <w:p w14:paraId="314BFFC0" w14:textId="77777777" w:rsidR="000E6D1F" w:rsidRDefault="000E6D1F" w:rsidP="000E6D1F">
      <w:pPr>
        <w:spacing w:line="240" w:lineRule="exact"/>
        <w:jc w:val="center"/>
      </w:pPr>
    </w:p>
    <w:p w14:paraId="4B9F3D45" w14:textId="77777777" w:rsidR="000E6D1F" w:rsidRDefault="000E6D1F" w:rsidP="000E6D1F">
      <w:pPr>
        <w:spacing w:line="240" w:lineRule="exact"/>
        <w:jc w:val="center"/>
      </w:pPr>
    </w:p>
    <w:p w14:paraId="36FE55B6" w14:textId="11431524" w:rsidR="000E6D1F" w:rsidRDefault="000E6D1F" w:rsidP="000E6D1F">
      <w:pPr>
        <w:spacing w:line="240" w:lineRule="exact"/>
        <w:jc w:val="center"/>
      </w:pPr>
    </w:p>
    <w:p w14:paraId="558EB150" w14:textId="5E351C7B" w:rsidR="008B01B0" w:rsidRDefault="008B01B0" w:rsidP="000E6D1F">
      <w:pPr>
        <w:spacing w:line="240" w:lineRule="exact"/>
        <w:jc w:val="center"/>
      </w:pPr>
    </w:p>
    <w:p w14:paraId="36929365" w14:textId="302D5512" w:rsidR="008B01B0" w:rsidRDefault="008B01B0" w:rsidP="000E6D1F">
      <w:pPr>
        <w:spacing w:line="240" w:lineRule="exact"/>
        <w:jc w:val="center"/>
      </w:pPr>
    </w:p>
    <w:p w14:paraId="56256309" w14:textId="735545C1" w:rsidR="008B01B0" w:rsidRDefault="008B01B0" w:rsidP="000E6D1F">
      <w:pPr>
        <w:spacing w:line="240" w:lineRule="exact"/>
        <w:jc w:val="center"/>
      </w:pPr>
    </w:p>
    <w:p w14:paraId="2961F620" w14:textId="2E2BEA97" w:rsidR="008B01B0" w:rsidRDefault="008B01B0" w:rsidP="000E6D1F">
      <w:pPr>
        <w:spacing w:line="240" w:lineRule="exact"/>
        <w:jc w:val="center"/>
      </w:pPr>
    </w:p>
    <w:p w14:paraId="65D368D6" w14:textId="7A69CC9B" w:rsidR="008B01B0" w:rsidRDefault="008B01B0" w:rsidP="000E6D1F">
      <w:pPr>
        <w:spacing w:line="240" w:lineRule="exact"/>
        <w:jc w:val="center"/>
      </w:pPr>
    </w:p>
    <w:p w14:paraId="47DB419B" w14:textId="4170B558" w:rsidR="008B01B0" w:rsidRDefault="008B01B0" w:rsidP="000E6D1F">
      <w:pPr>
        <w:spacing w:line="240" w:lineRule="exact"/>
        <w:jc w:val="center"/>
      </w:pPr>
    </w:p>
    <w:p w14:paraId="1BE9C93D" w14:textId="72D9DB96" w:rsidR="008B01B0" w:rsidRDefault="008B01B0" w:rsidP="000E6D1F">
      <w:pPr>
        <w:spacing w:line="240" w:lineRule="exact"/>
        <w:jc w:val="center"/>
      </w:pPr>
    </w:p>
    <w:p w14:paraId="2AC9ECB3" w14:textId="1F8A5563" w:rsidR="008B01B0" w:rsidRDefault="008B01B0" w:rsidP="000E6D1F">
      <w:pPr>
        <w:spacing w:line="240" w:lineRule="exact"/>
        <w:jc w:val="center"/>
      </w:pPr>
    </w:p>
    <w:p w14:paraId="18FA7FF3" w14:textId="5D0B3D9B" w:rsidR="008B01B0" w:rsidRDefault="008B01B0" w:rsidP="000E6D1F">
      <w:pPr>
        <w:spacing w:line="240" w:lineRule="exact"/>
        <w:jc w:val="center"/>
      </w:pPr>
    </w:p>
    <w:p w14:paraId="13474338" w14:textId="77777777" w:rsidR="008B01B0" w:rsidRDefault="008B01B0" w:rsidP="000E6D1F">
      <w:pPr>
        <w:spacing w:line="240" w:lineRule="exact"/>
        <w:jc w:val="center"/>
      </w:pPr>
    </w:p>
    <w:p w14:paraId="562AF232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489A4227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0E8B1C6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59F8F070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3E2CEE07" w14:textId="77777777" w:rsidR="000E6D1F" w:rsidRDefault="000E6D1F" w:rsidP="000E6D1F">
      <w:pPr>
        <w:jc w:val="center"/>
        <w:rPr>
          <w:b/>
          <w:u w:val="single"/>
        </w:rPr>
      </w:pPr>
    </w:p>
    <w:p w14:paraId="5CB44740" w14:textId="77777777" w:rsidR="000E6D1F" w:rsidRDefault="000E6D1F" w:rsidP="000E6D1F">
      <w:pPr>
        <w:jc w:val="center"/>
        <w:rPr>
          <w:b/>
          <w:u w:val="single"/>
        </w:rPr>
      </w:pPr>
    </w:p>
    <w:p w14:paraId="0B1E51BF" w14:textId="77777777" w:rsidR="000E6D1F" w:rsidRDefault="000E6D1F" w:rsidP="000E6D1F">
      <w:pPr>
        <w:jc w:val="center"/>
      </w:pPr>
      <w:r>
        <w:br w:type="page"/>
      </w:r>
    </w:p>
    <w:p w14:paraId="2532CAA7" w14:textId="77777777" w:rsidR="001A40BF" w:rsidRDefault="001A40BF">
      <w:pPr>
        <w:pStyle w:val="Standard"/>
        <w:jc w:val="center"/>
      </w:pPr>
    </w:p>
    <w:p w14:paraId="28954056" w14:textId="77777777" w:rsidR="001A40BF" w:rsidRDefault="001A40B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00D1EAA7" w14:textId="77777777" w:rsidR="000E6D1F" w:rsidRDefault="000E6D1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1023C01E" w14:textId="77777777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468E024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50F98EA1" w14:textId="77777777" w:rsidR="005A00C1" w:rsidRDefault="005A00C1" w:rsidP="005A00C1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20 pages maximum, annexes comprises (Préconisation).</w:t>
      </w:r>
    </w:p>
    <w:p w14:paraId="10E1A72F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3BD770BE" w14:textId="77777777" w:rsidR="001A40BF" w:rsidRDefault="001A40BF">
      <w:pPr>
        <w:pStyle w:val="Standard"/>
      </w:pPr>
    </w:p>
    <w:p w14:paraId="530D0B7A" w14:textId="77777777" w:rsidR="00ED4002" w:rsidRDefault="00ED4002">
      <w:pPr>
        <w:pStyle w:val="Standard"/>
      </w:pPr>
    </w:p>
    <w:p w14:paraId="367E3B16" w14:textId="77777777" w:rsidR="001428DF" w:rsidRPr="00083F48" w:rsidRDefault="00A771A6" w:rsidP="001428DF">
      <w:pPr>
        <w:pStyle w:val="Footnote"/>
        <w:widowControl/>
        <w:rPr>
          <w:rFonts w:ascii="Calibri" w:hAnsi="Calibri"/>
          <w:sz w:val="24"/>
          <w:szCs w:val="24"/>
        </w:rPr>
      </w:pP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Critère 1 : </w:t>
      </w:r>
      <w:r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ab/>
      </w:r>
      <w:r w:rsidR="001428DF">
        <w:rPr>
          <w:rFonts w:ascii="Calibri" w:hAnsi="Calibri"/>
          <w:sz w:val="24"/>
          <w:szCs w:val="24"/>
        </w:rPr>
        <w:t>Moyens humains et matériels</w:t>
      </w:r>
      <w:r w:rsidR="00083F48">
        <w:rPr>
          <w:rFonts w:ascii="Calibri" w:hAnsi="Calibri"/>
          <w:sz w:val="24"/>
          <w:szCs w:val="24"/>
        </w:rPr>
        <w:t xml:space="preserve"> </w:t>
      </w:r>
      <w:r w:rsidR="00083F48" w:rsidRPr="00083F48">
        <w:rPr>
          <w:rFonts w:ascii="Calibri" w:hAnsi="Calibri"/>
          <w:b/>
          <w:sz w:val="24"/>
          <w:szCs w:val="24"/>
        </w:rPr>
        <w:t>(15 points)</w:t>
      </w:r>
    </w:p>
    <w:p w14:paraId="23AD86D2" w14:textId="77777777" w:rsidR="00083F48" w:rsidRDefault="00083F48" w:rsidP="00423DC2">
      <w:pPr>
        <w:ind w:left="708"/>
        <w:rPr>
          <w:rFonts w:ascii="Calibri" w:eastAsia="Times New Roman" w:hAnsi="Calibri" w:cs="Times New Roman"/>
          <w:color w:val="000000"/>
          <w:lang w:eastAsia="fr-FR" w:bidi="ar-SA"/>
        </w:rPr>
      </w:pPr>
      <w:r>
        <w:rPr>
          <w:rFonts w:ascii="Calibri" w:eastAsia="Times New Roman" w:hAnsi="Calibri" w:cs="Times New Roman"/>
          <w:color w:val="000000"/>
          <w:lang w:eastAsia="fr-FR" w:bidi="ar-SA"/>
        </w:rPr>
        <w:t xml:space="preserve">Moyens humains </w:t>
      </w:r>
      <w:r w:rsidRPr="00083F48">
        <w:rPr>
          <w:rFonts w:ascii="Calibri" w:eastAsia="Times New Roman" w:hAnsi="Calibri" w:cs="Times New Roman"/>
          <w:b/>
          <w:color w:val="000000"/>
          <w:lang w:eastAsia="fr-FR" w:bidi="ar-SA"/>
        </w:rPr>
        <w:t>/ 10 points</w:t>
      </w:r>
    </w:p>
    <w:p w14:paraId="5319F93C" w14:textId="1C04528D" w:rsidR="00083F48" w:rsidRDefault="00083F48" w:rsidP="00423DC2">
      <w:pPr>
        <w:ind w:left="708"/>
        <w:rPr>
          <w:rFonts w:ascii="Calibri" w:eastAsia="Times New Roman" w:hAnsi="Calibri" w:cs="Times New Roman"/>
          <w:color w:val="000000"/>
          <w:lang w:eastAsia="fr-FR" w:bidi="ar-SA"/>
        </w:rPr>
      </w:pPr>
      <w:r>
        <w:rPr>
          <w:rFonts w:ascii="Calibri" w:eastAsia="Times New Roman" w:hAnsi="Calibri" w:cs="Times New Roman"/>
          <w:color w:val="000000"/>
          <w:lang w:eastAsia="fr-FR" w:bidi="ar-SA"/>
        </w:rPr>
        <w:t xml:space="preserve">Composition et compétences </w:t>
      </w:r>
      <w:r w:rsidR="00873434">
        <w:rPr>
          <w:rFonts w:ascii="Calibri" w:eastAsia="Times New Roman" w:hAnsi="Calibri" w:cs="Times New Roman"/>
          <w:color w:val="000000"/>
          <w:lang w:eastAsia="fr-FR" w:bidi="ar-SA"/>
        </w:rPr>
        <w:t>de l’équipe</w:t>
      </w:r>
    </w:p>
    <w:p w14:paraId="267B4F8F" w14:textId="77777777" w:rsidR="00423DC2" w:rsidRPr="00423DC2" w:rsidRDefault="00423DC2" w:rsidP="00423DC2">
      <w:pPr>
        <w:ind w:left="708"/>
        <w:rPr>
          <w:rFonts w:ascii="Calibri" w:eastAsia="Times New Roman" w:hAnsi="Calibri" w:cs="Times New Roman"/>
          <w:color w:val="000000"/>
          <w:lang w:eastAsia="fr-FR" w:bidi="ar-SA"/>
        </w:rPr>
      </w:pPr>
      <w:r w:rsidRPr="00423DC2">
        <w:rPr>
          <w:rFonts w:ascii="Calibri" w:eastAsia="Times New Roman" w:hAnsi="Calibri" w:cs="Times New Roman"/>
          <w:color w:val="000000"/>
          <w:lang w:eastAsia="fr-FR" w:bidi="ar-SA"/>
        </w:rPr>
        <w:t>Organigramme de l’équipe</w:t>
      </w:r>
      <w:r w:rsidR="00083F48">
        <w:rPr>
          <w:rFonts w:ascii="Calibri" w:eastAsia="Times New Roman" w:hAnsi="Calibri" w:cs="Times New Roman"/>
          <w:color w:val="000000"/>
          <w:lang w:eastAsia="fr-FR" w:bidi="ar-SA"/>
        </w:rPr>
        <w:t xml:space="preserve"> et rôle de chacun</w:t>
      </w:r>
    </w:p>
    <w:p w14:paraId="63A7F5D7" w14:textId="77777777" w:rsidR="00423DC2" w:rsidRPr="00423DC2" w:rsidRDefault="00423DC2" w:rsidP="00423DC2">
      <w:pPr>
        <w:ind w:left="708"/>
        <w:rPr>
          <w:rFonts w:ascii="Calibri" w:eastAsia="Times New Roman" w:hAnsi="Calibri" w:cs="Times New Roman"/>
          <w:color w:val="000000"/>
          <w:lang w:eastAsia="fr-FR" w:bidi="ar-SA"/>
        </w:rPr>
      </w:pPr>
      <w:r w:rsidRPr="00423DC2">
        <w:rPr>
          <w:rFonts w:ascii="Calibri" w:eastAsia="Times New Roman" w:hAnsi="Calibri" w:cs="Times New Roman"/>
          <w:color w:val="000000"/>
          <w:lang w:eastAsia="fr-FR" w:bidi="ar-SA"/>
        </w:rPr>
        <w:t>Qualifications (Notamment qualification OPQIBI 19.05 relative aux audits énergétiques des bâtiments tertiaires ou équivalent)</w:t>
      </w:r>
      <w:r w:rsidR="00083F48">
        <w:rPr>
          <w:rFonts w:ascii="Calibri" w:eastAsia="Times New Roman" w:hAnsi="Calibri" w:cs="Times New Roman"/>
          <w:color w:val="000000"/>
          <w:lang w:eastAsia="fr-FR" w:bidi="ar-SA"/>
        </w:rPr>
        <w:t xml:space="preserve"> - </w:t>
      </w:r>
      <w:r w:rsidRPr="00423DC2">
        <w:rPr>
          <w:rFonts w:ascii="Calibri" w:eastAsia="Times New Roman" w:hAnsi="Calibri" w:cs="Times New Roman"/>
          <w:color w:val="000000"/>
          <w:lang w:eastAsia="fr-FR" w:bidi="ar-SA"/>
        </w:rPr>
        <w:t xml:space="preserve">CV : diplômes, compétences, expériences, … </w:t>
      </w:r>
    </w:p>
    <w:p w14:paraId="3D8F3197" w14:textId="77777777" w:rsidR="00423DC2" w:rsidRDefault="00423DC2" w:rsidP="00423DC2">
      <w:pPr>
        <w:pStyle w:val="Default"/>
        <w:spacing w:after="17"/>
        <w:ind w:firstLine="708"/>
        <w:jc w:val="both"/>
        <w:rPr>
          <w:rFonts w:ascii="Calibri" w:hAnsi="Calibri"/>
          <w:b/>
        </w:rPr>
      </w:pPr>
      <w:r w:rsidRPr="00423DC2">
        <w:rPr>
          <w:rFonts w:ascii="Calibri" w:eastAsia="Times New Roman" w:hAnsi="Calibri" w:cs="Times New Roman"/>
          <w:kern w:val="3"/>
          <w:lang w:eastAsia="fr-FR"/>
        </w:rPr>
        <w:t>Moyens matériels</w:t>
      </w:r>
      <w:r>
        <w:rPr>
          <w:rFonts w:ascii="Calibri" w:hAnsi="Calibri"/>
          <w:b/>
        </w:rPr>
        <w:t xml:space="preserve"> </w:t>
      </w:r>
      <w:r w:rsidR="00083F48">
        <w:rPr>
          <w:rFonts w:ascii="Calibri" w:hAnsi="Calibri"/>
          <w:b/>
        </w:rPr>
        <w:t>/5 points</w:t>
      </w:r>
    </w:p>
    <w:p w14:paraId="396E4AB1" w14:textId="77777777" w:rsidR="001428DF" w:rsidRDefault="001428DF" w:rsidP="00423DC2">
      <w:pPr>
        <w:pStyle w:val="Default"/>
        <w:spacing w:after="17"/>
        <w:ind w:firstLine="708"/>
        <w:jc w:val="both"/>
      </w:pPr>
    </w:p>
    <w:p w14:paraId="57344429" w14:textId="77777777" w:rsidR="00EB5147" w:rsidRDefault="00EB5147" w:rsidP="001428DF">
      <w:pPr>
        <w:pStyle w:val="Footnote"/>
        <w:widowControl/>
      </w:pPr>
    </w:p>
    <w:p w14:paraId="0B27CD43" w14:textId="77777777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FA3A31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971BC7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11810D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90AECF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8F01EF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49F348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6F99B" w14:textId="77777777" w:rsidR="00A771A6" w:rsidRDefault="00A771A6" w:rsidP="0012061D">
      <w:pPr>
        <w:pStyle w:val="Standard"/>
      </w:pPr>
    </w:p>
    <w:p w14:paraId="08A29118" w14:textId="77777777" w:rsidR="009C734D" w:rsidRDefault="009C734D" w:rsidP="0012061D">
      <w:pPr>
        <w:pStyle w:val="Standard"/>
      </w:pPr>
    </w:p>
    <w:p w14:paraId="5FA4FAC4" w14:textId="77777777" w:rsidR="00A771A6" w:rsidRDefault="00A771A6" w:rsidP="0012061D">
      <w:pPr>
        <w:pStyle w:val="Standard"/>
      </w:pPr>
    </w:p>
    <w:p w14:paraId="5735221E" w14:textId="77777777" w:rsidR="00A771A6" w:rsidRDefault="00A771A6" w:rsidP="0012061D">
      <w:pPr>
        <w:pStyle w:val="Standard"/>
      </w:pPr>
    </w:p>
    <w:p w14:paraId="2C6ACED6" w14:textId="2058B73F" w:rsidR="001428DF" w:rsidRPr="00083F48" w:rsidRDefault="00A771A6" w:rsidP="001428DF">
      <w:pPr>
        <w:pStyle w:val="Footnote"/>
        <w:widowControl/>
        <w:rPr>
          <w:rFonts w:ascii="Calibri" w:hAnsi="Calibri"/>
          <w:sz w:val="24"/>
          <w:szCs w:val="24"/>
        </w:rPr>
      </w:pP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Critère 2 : </w:t>
      </w:r>
      <w:r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ab/>
      </w:r>
      <w:r w:rsidR="001428DF">
        <w:rPr>
          <w:rFonts w:ascii="Calibri" w:hAnsi="Calibri"/>
          <w:sz w:val="24"/>
          <w:szCs w:val="24"/>
        </w:rPr>
        <w:t xml:space="preserve">Méthodologie </w:t>
      </w:r>
      <w:r w:rsidR="00423DC2">
        <w:rPr>
          <w:rFonts w:ascii="Calibri" w:hAnsi="Calibri"/>
          <w:sz w:val="24"/>
          <w:szCs w:val="24"/>
        </w:rPr>
        <w:t>et organisation</w:t>
      </w:r>
      <w:r w:rsidR="00083F48">
        <w:rPr>
          <w:rFonts w:ascii="Calibri" w:hAnsi="Calibri"/>
          <w:sz w:val="24"/>
          <w:szCs w:val="24"/>
        </w:rPr>
        <w:t xml:space="preserve"> </w:t>
      </w:r>
      <w:r w:rsidR="00083F48" w:rsidRPr="00083F48">
        <w:rPr>
          <w:rFonts w:ascii="Calibri" w:hAnsi="Calibri"/>
          <w:b/>
          <w:sz w:val="24"/>
          <w:szCs w:val="24"/>
        </w:rPr>
        <w:t>(2</w:t>
      </w:r>
      <w:r w:rsidR="00DA75F2">
        <w:rPr>
          <w:rFonts w:ascii="Calibri" w:hAnsi="Calibri"/>
          <w:b/>
          <w:sz w:val="24"/>
          <w:szCs w:val="24"/>
        </w:rPr>
        <w:t>5</w:t>
      </w:r>
      <w:r w:rsidR="00083F48" w:rsidRPr="00083F48">
        <w:rPr>
          <w:rFonts w:ascii="Calibri" w:hAnsi="Calibri"/>
          <w:b/>
          <w:sz w:val="24"/>
          <w:szCs w:val="24"/>
        </w:rPr>
        <w:t xml:space="preserve"> points)</w:t>
      </w:r>
    </w:p>
    <w:p w14:paraId="188DBDD6" w14:textId="2DAA3D23" w:rsidR="00083F48" w:rsidRDefault="00083F48" w:rsidP="00423DC2">
      <w:pPr>
        <w:spacing w:line="232" w:lineRule="exact"/>
        <w:ind w:left="708" w:right="80"/>
        <w:rPr>
          <w:rFonts w:ascii="Calibri" w:eastAsia="Times New Roman" w:hAnsi="Calibri" w:cs="Times New Roman"/>
          <w:color w:val="000000"/>
          <w:lang w:eastAsia="fr-FR" w:bidi="ar-SA"/>
        </w:rPr>
      </w:pPr>
      <w:r>
        <w:rPr>
          <w:rFonts w:ascii="Calibri" w:eastAsia="Times New Roman" w:hAnsi="Calibri" w:cs="Times New Roman"/>
          <w:color w:val="000000"/>
          <w:lang w:eastAsia="fr-FR" w:bidi="ar-SA"/>
        </w:rPr>
        <w:t xml:space="preserve">2-1 </w:t>
      </w:r>
      <w:r>
        <w:rPr>
          <w:rFonts w:ascii="Calibri" w:eastAsia="Times New Roman" w:hAnsi="Calibri" w:cs="Times New Roman"/>
          <w:color w:val="000000"/>
          <w:lang w:eastAsia="fr-FR" w:bidi="ar-SA"/>
        </w:rPr>
        <w:tab/>
      </w:r>
      <w:r w:rsidRPr="00083F48">
        <w:rPr>
          <w:rFonts w:ascii="Calibri" w:eastAsia="Times New Roman" w:hAnsi="Calibri" w:cs="Times New Roman"/>
          <w:b/>
          <w:color w:val="000000"/>
          <w:lang w:eastAsia="fr-FR" w:bidi="ar-SA"/>
        </w:rPr>
        <w:t>/ 1</w:t>
      </w:r>
      <w:r w:rsidR="00DA75F2">
        <w:rPr>
          <w:rFonts w:ascii="Calibri" w:eastAsia="Times New Roman" w:hAnsi="Calibri" w:cs="Times New Roman"/>
          <w:b/>
          <w:color w:val="000000"/>
          <w:lang w:eastAsia="fr-FR" w:bidi="ar-SA"/>
        </w:rPr>
        <w:t>5</w:t>
      </w:r>
      <w:r w:rsidRPr="00083F48">
        <w:rPr>
          <w:rFonts w:ascii="Calibri" w:eastAsia="Times New Roman" w:hAnsi="Calibri" w:cs="Times New Roman"/>
          <w:b/>
          <w:color w:val="000000"/>
          <w:lang w:eastAsia="fr-FR" w:bidi="ar-SA"/>
        </w:rPr>
        <w:t xml:space="preserve"> points</w:t>
      </w:r>
    </w:p>
    <w:p w14:paraId="10B88945" w14:textId="77777777" w:rsidR="00423DC2" w:rsidRPr="00423DC2" w:rsidRDefault="00423DC2" w:rsidP="00423DC2">
      <w:pPr>
        <w:spacing w:line="232" w:lineRule="exact"/>
        <w:ind w:left="708" w:right="80"/>
        <w:rPr>
          <w:rFonts w:ascii="Calibri" w:eastAsia="Times New Roman" w:hAnsi="Calibri" w:cs="Times New Roman"/>
          <w:color w:val="000000"/>
          <w:lang w:eastAsia="fr-FR" w:bidi="ar-SA"/>
        </w:rPr>
      </w:pPr>
      <w:r w:rsidRPr="00423DC2">
        <w:rPr>
          <w:rFonts w:ascii="Calibri" w:eastAsia="Times New Roman" w:hAnsi="Calibri" w:cs="Times New Roman"/>
          <w:color w:val="000000"/>
          <w:lang w:eastAsia="fr-FR" w:bidi="ar-SA"/>
        </w:rPr>
        <w:t>Expliciter le déroulement de chaque phase, la répartition entre les différentes composantes de l’équipe, démontrer la capacité à assurer la bonne réalisation de la mission</w:t>
      </w:r>
    </w:p>
    <w:p w14:paraId="1276DD55" w14:textId="77777777" w:rsidR="00423DC2" w:rsidRPr="00423DC2" w:rsidRDefault="00423DC2" w:rsidP="00423DC2">
      <w:pPr>
        <w:spacing w:line="232" w:lineRule="exact"/>
        <w:ind w:left="708" w:right="80"/>
        <w:rPr>
          <w:rFonts w:ascii="Calibri" w:eastAsia="Times New Roman" w:hAnsi="Calibri" w:cs="Times New Roman"/>
          <w:color w:val="000000"/>
          <w:lang w:eastAsia="fr-FR" w:bidi="ar-SA"/>
        </w:rPr>
      </w:pPr>
      <w:r w:rsidRPr="00423DC2">
        <w:rPr>
          <w:rFonts w:ascii="Calibri" w:eastAsia="Times New Roman" w:hAnsi="Calibri" w:cs="Times New Roman"/>
          <w:color w:val="000000"/>
          <w:lang w:eastAsia="fr-FR" w:bidi="ar-SA"/>
        </w:rPr>
        <w:t>Préciser les modalités et les volumes de visites et réunions</w:t>
      </w:r>
    </w:p>
    <w:p w14:paraId="7515C15E" w14:textId="77777777" w:rsidR="00083F48" w:rsidRDefault="00083F48" w:rsidP="00083F48">
      <w:pPr>
        <w:spacing w:line="232" w:lineRule="exact"/>
        <w:ind w:left="708" w:right="80"/>
        <w:rPr>
          <w:rFonts w:ascii="Calibri" w:eastAsia="Times New Roman" w:hAnsi="Calibri" w:cs="Times New Roman"/>
          <w:color w:val="000000"/>
          <w:lang w:eastAsia="fr-FR" w:bidi="ar-SA"/>
        </w:rPr>
      </w:pPr>
      <w:r>
        <w:rPr>
          <w:rFonts w:ascii="Calibri" w:eastAsia="Times New Roman" w:hAnsi="Calibri" w:cs="Times New Roman"/>
          <w:color w:val="000000"/>
          <w:lang w:eastAsia="fr-FR" w:bidi="ar-SA"/>
        </w:rPr>
        <w:t>2-</w:t>
      </w:r>
      <w:r w:rsidR="002B49C1">
        <w:rPr>
          <w:rFonts w:ascii="Calibri" w:eastAsia="Times New Roman" w:hAnsi="Calibri" w:cs="Times New Roman"/>
          <w:color w:val="000000"/>
          <w:lang w:eastAsia="fr-FR" w:bidi="ar-SA"/>
        </w:rPr>
        <w:t>2</w:t>
      </w:r>
      <w:r>
        <w:rPr>
          <w:rFonts w:ascii="Calibri" w:eastAsia="Times New Roman" w:hAnsi="Calibri" w:cs="Times New Roman"/>
          <w:color w:val="000000"/>
          <w:lang w:eastAsia="fr-FR" w:bidi="ar-SA"/>
        </w:rPr>
        <w:t xml:space="preserve"> </w:t>
      </w:r>
      <w:r w:rsidR="002B49C1">
        <w:rPr>
          <w:rFonts w:ascii="Calibri" w:eastAsia="Times New Roman" w:hAnsi="Calibri" w:cs="Times New Roman"/>
          <w:color w:val="000000"/>
          <w:lang w:eastAsia="fr-FR" w:bidi="ar-SA"/>
        </w:rPr>
        <w:tab/>
      </w:r>
      <w:r w:rsidRPr="002B49C1">
        <w:rPr>
          <w:rFonts w:ascii="Calibri" w:eastAsia="Times New Roman" w:hAnsi="Calibri" w:cs="Times New Roman"/>
          <w:b/>
          <w:color w:val="000000"/>
          <w:lang w:eastAsia="fr-FR" w:bidi="ar-SA"/>
        </w:rPr>
        <w:t>/ 5 points</w:t>
      </w:r>
    </w:p>
    <w:p w14:paraId="5EA83BE4" w14:textId="77777777" w:rsidR="00083F48" w:rsidRPr="00423DC2" w:rsidRDefault="00083F48" w:rsidP="00083F48">
      <w:pPr>
        <w:spacing w:line="232" w:lineRule="exact"/>
        <w:ind w:left="708" w:right="80"/>
        <w:rPr>
          <w:rFonts w:ascii="Calibri" w:eastAsia="Times New Roman" w:hAnsi="Calibri" w:cs="Times New Roman"/>
          <w:color w:val="000000"/>
          <w:lang w:eastAsia="fr-FR" w:bidi="ar-SA"/>
        </w:rPr>
      </w:pPr>
      <w:r w:rsidRPr="00423DC2">
        <w:rPr>
          <w:rFonts w:ascii="Calibri" w:eastAsia="Times New Roman" w:hAnsi="Calibri" w:cs="Times New Roman"/>
          <w:color w:val="000000"/>
          <w:lang w:eastAsia="fr-FR" w:bidi="ar-SA"/>
        </w:rPr>
        <w:t>Expliciter les relations et les processus de validation des prestations envisagés</w:t>
      </w:r>
    </w:p>
    <w:p w14:paraId="770E86B2" w14:textId="77777777" w:rsidR="002B49C1" w:rsidRDefault="002B49C1" w:rsidP="00423DC2">
      <w:pPr>
        <w:spacing w:line="232" w:lineRule="exact"/>
        <w:ind w:left="708" w:right="80"/>
        <w:rPr>
          <w:rFonts w:ascii="Calibri" w:eastAsia="Times New Roman" w:hAnsi="Calibri" w:cs="Times New Roman"/>
          <w:color w:val="000000"/>
          <w:lang w:eastAsia="fr-FR" w:bidi="ar-SA"/>
        </w:rPr>
      </w:pPr>
      <w:r>
        <w:rPr>
          <w:rFonts w:ascii="Calibri" w:eastAsia="Times New Roman" w:hAnsi="Calibri" w:cs="Times New Roman"/>
          <w:color w:val="000000"/>
          <w:lang w:eastAsia="fr-FR" w:bidi="ar-SA"/>
        </w:rPr>
        <w:t>2-3</w:t>
      </w:r>
      <w:r>
        <w:rPr>
          <w:rFonts w:ascii="Calibri" w:eastAsia="Times New Roman" w:hAnsi="Calibri" w:cs="Times New Roman"/>
          <w:color w:val="000000"/>
          <w:lang w:eastAsia="fr-FR" w:bidi="ar-SA"/>
        </w:rPr>
        <w:tab/>
      </w:r>
      <w:r w:rsidRPr="002B49C1">
        <w:rPr>
          <w:rFonts w:ascii="Calibri" w:eastAsia="Times New Roman" w:hAnsi="Calibri" w:cs="Times New Roman"/>
          <w:b/>
          <w:color w:val="000000"/>
          <w:lang w:eastAsia="fr-FR" w:bidi="ar-SA"/>
        </w:rPr>
        <w:t>/ 5 points</w:t>
      </w:r>
    </w:p>
    <w:p w14:paraId="035257F3" w14:textId="77777777" w:rsidR="00423DC2" w:rsidRPr="00423DC2" w:rsidRDefault="00423DC2" w:rsidP="00423DC2">
      <w:pPr>
        <w:spacing w:line="232" w:lineRule="exact"/>
        <w:ind w:left="708" w:right="80"/>
        <w:rPr>
          <w:rFonts w:ascii="Calibri" w:eastAsia="Times New Roman" w:hAnsi="Calibri" w:cs="Times New Roman"/>
          <w:color w:val="000000"/>
          <w:lang w:eastAsia="fr-FR" w:bidi="ar-SA"/>
        </w:rPr>
      </w:pPr>
      <w:r w:rsidRPr="00423DC2">
        <w:rPr>
          <w:rFonts w:ascii="Calibri" w:eastAsia="Times New Roman" w:hAnsi="Calibri" w:cs="Times New Roman"/>
          <w:color w:val="000000"/>
          <w:lang w:eastAsia="fr-FR" w:bidi="ar-SA"/>
        </w:rPr>
        <w:t>Exemples de livrables</w:t>
      </w:r>
    </w:p>
    <w:p w14:paraId="0904AD5E" w14:textId="77777777" w:rsidR="001428DF" w:rsidRDefault="00423DC2" w:rsidP="00423DC2">
      <w:pPr>
        <w:pStyle w:val="Default"/>
        <w:spacing w:after="17"/>
        <w:ind w:firstLine="708"/>
        <w:jc w:val="both"/>
      </w:pPr>
      <w:r>
        <w:rPr>
          <w:rFonts w:ascii="Calibri" w:hAnsi="Calibri"/>
          <w:b/>
        </w:rPr>
        <w:t xml:space="preserve"> </w:t>
      </w:r>
    </w:p>
    <w:p w14:paraId="137BA973" w14:textId="77777777" w:rsidR="00A771A6" w:rsidRDefault="00A771A6" w:rsidP="001428DF">
      <w:pPr>
        <w:pStyle w:val="Footnote"/>
        <w:widowControl/>
      </w:pPr>
    </w:p>
    <w:p w14:paraId="0A205107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D11CE0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4D765C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C2735C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D08100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F1C6E0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674C2E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E23B28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043B15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5B6E64" w14:textId="77777777" w:rsidR="0012061D" w:rsidRDefault="0012061D" w:rsidP="0012061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A6E365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6E7734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DFD3BD" w14:textId="77777777" w:rsidR="0012061D" w:rsidRDefault="0012061D" w:rsidP="0012061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48CAEF4C" w14:textId="77777777" w:rsidR="009C734D" w:rsidRDefault="009C734D" w:rsidP="0012061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2C4B1758" w14:textId="77777777" w:rsidR="009C734D" w:rsidRDefault="009C734D" w:rsidP="0012061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57CB518D" w14:textId="77777777" w:rsidR="009C734D" w:rsidRDefault="009C734D" w:rsidP="0012061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2E046C1C" w14:textId="28199E53" w:rsidR="001428DF" w:rsidRDefault="009C734D" w:rsidP="001428DF">
      <w:pPr>
        <w:pStyle w:val="Footnote"/>
        <w:widowControl/>
        <w:rPr>
          <w:rFonts w:ascii="Calibri" w:eastAsia="SimSun" w:hAnsi="Calibri" w:cs="Mangal"/>
          <w:sz w:val="24"/>
          <w:szCs w:val="24"/>
          <w:lang w:eastAsia="zh-CN" w:bidi="hi-IN"/>
        </w:rPr>
      </w:pP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Critère 3 : </w:t>
      </w:r>
      <w:r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ab/>
      </w:r>
      <w:r w:rsidR="001428DF" w:rsidRPr="00431FC9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>Cohérence et pragmatisme des délais et du calendrier d’exécution</w:t>
      </w:r>
      <w:r w:rsidR="008558A1"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 xml:space="preserve"> </w:t>
      </w:r>
      <w:r w:rsidR="008558A1" w:rsidRPr="009C734D">
        <w:rPr>
          <w:rFonts w:ascii="Calibri" w:hAnsi="Calibri"/>
          <w:b/>
          <w:sz w:val="24"/>
          <w:szCs w:val="24"/>
        </w:rPr>
        <w:t>(1</w:t>
      </w:r>
      <w:r w:rsidR="00DA75F2">
        <w:rPr>
          <w:rFonts w:ascii="Calibri" w:hAnsi="Calibri"/>
          <w:b/>
          <w:sz w:val="24"/>
          <w:szCs w:val="24"/>
        </w:rPr>
        <w:t>0</w:t>
      </w:r>
      <w:r w:rsidR="008558A1" w:rsidRPr="009C734D">
        <w:rPr>
          <w:rFonts w:ascii="Calibri" w:hAnsi="Calibri"/>
          <w:b/>
          <w:sz w:val="24"/>
          <w:szCs w:val="24"/>
        </w:rPr>
        <w:t xml:space="preserve"> points)</w:t>
      </w:r>
    </w:p>
    <w:p w14:paraId="7AB4387F" w14:textId="7691F347" w:rsidR="001428DF" w:rsidRDefault="001428DF" w:rsidP="001428DF">
      <w:pPr>
        <w:pStyle w:val="Paragraphedeliste"/>
        <w:rPr>
          <w:rFonts w:ascii="Calibri" w:eastAsia="Times New Roman" w:hAnsi="Calibri" w:cs="Times New Roman"/>
          <w:color w:val="000000"/>
          <w:sz w:val="24"/>
          <w:szCs w:val="24"/>
          <w:lang w:eastAsia="fr-FR"/>
        </w:rPr>
      </w:pPr>
      <w:r w:rsidRPr="009C734D">
        <w:rPr>
          <w:rFonts w:ascii="Calibri" w:eastAsia="Times New Roman" w:hAnsi="Calibri" w:cs="Times New Roman"/>
          <w:color w:val="000000"/>
          <w:sz w:val="24"/>
          <w:szCs w:val="24"/>
          <w:lang w:eastAsia="fr-FR"/>
        </w:rPr>
        <w:t>Indiquer les délais des différentes phases de la mission</w:t>
      </w:r>
      <w:r w:rsidR="008558A1">
        <w:rPr>
          <w:rFonts w:ascii="Calibri" w:eastAsia="Times New Roman" w:hAnsi="Calibri" w:cs="Times New Roman"/>
          <w:color w:val="000000"/>
          <w:sz w:val="24"/>
          <w:szCs w:val="24"/>
          <w:lang w:eastAsia="fr-FR"/>
        </w:rPr>
        <w:t xml:space="preserve"> </w:t>
      </w:r>
      <w:r w:rsidR="008558A1">
        <w:rPr>
          <w:rFonts w:ascii="Calibri" w:eastAsia="Times New Roman" w:hAnsi="Calibri" w:cs="Times New Roman"/>
          <w:color w:val="000000"/>
          <w:sz w:val="24"/>
          <w:szCs w:val="24"/>
          <w:lang w:eastAsia="fr-FR"/>
        </w:rPr>
        <w:tab/>
      </w:r>
      <w:r w:rsidR="008558A1" w:rsidRPr="008558A1">
        <w:rPr>
          <w:rFonts w:ascii="Calibri" w:eastAsia="Times New Roman" w:hAnsi="Calibri" w:cs="Times New Roman"/>
          <w:b/>
          <w:color w:val="000000"/>
          <w:sz w:val="24"/>
          <w:szCs w:val="24"/>
          <w:lang w:eastAsia="fr-FR"/>
        </w:rPr>
        <w:t xml:space="preserve">/ </w:t>
      </w:r>
      <w:r w:rsidR="00DA75F2">
        <w:rPr>
          <w:rFonts w:ascii="Calibri" w:eastAsia="Times New Roman" w:hAnsi="Calibri" w:cs="Times New Roman"/>
          <w:b/>
          <w:color w:val="000000"/>
          <w:sz w:val="24"/>
          <w:szCs w:val="24"/>
          <w:lang w:eastAsia="fr-FR"/>
        </w:rPr>
        <w:t>5</w:t>
      </w:r>
      <w:r w:rsidR="008558A1" w:rsidRPr="008558A1">
        <w:rPr>
          <w:rFonts w:ascii="Calibri" w:eastAsia="Times New Roman" w:hAnsi="Calibri" w:cs="Times New Roman"/>
          <w:b/>
          <w:color w:val="000000"/>
          <w:sz w:val="24"/>
          <w:szCs w:val="24"/>
          <w:lang w:eastAsia="fr-FR"/>
        </w:rPr>
        <w:t xml:space="preserve"> points</w:t>
      </w:r>
    </w:p>
    <w:p w14:paraId="6EE86788" w14:textId="19A119E8" w:rsidR="001428DF" w:rsidRDefault="001428DF" w:rsidP="001428DF">
      <w:pPr>
        <w:pStyle w:val="Paragraphedeliste"/>
        <w:rPr>
          <w:rFonts w:ascii="Calibri" w:eastAsia="Times New Roman" w:hAnsi="Calibri" w:cs="Times New Roman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fr-FR"/>
        </w:rPr>
        <w:t>P</w:t>
      </w:r>
      <w:r w:rsidRPr="009C734D">
        <w:rPr>
          <w:rFonts w:ascii="Calibri" w:eastAsia="Times New Roman" w:hAnsi="Calibri" w:cs="Times New Roman"/>
          <w:color w:val="000000"/>
          <w:sz w:val="24"/>
          <w:szCs w:val="24"/>
          <w:lang w:eastAsia="fr-FR"/>
        </w:rPr>
        <w:t xml:space="preserve">lanning avec décomposition en </w:t>
      </w:r>
      <w:r w:rsidRPr="00E27274">
        <w:rPr>
          <w:rFonts w:ascii="Calibri" w:eastAsia="Times New Roman" w:hAnsi="Calibri" w:cs="Times New Roman"/>
          <w:color w:val="000000"/>
          <w:sz w:val="24"/>
          <w:szCs w:val="24"/>
          <w:lang w:eastAsia="fr-FR"/>
        </w:rPr>
        <w:t>nombre de personnes par phase et temps estimé</w:t>
      </w:r>
      <w:r w:rsidR="008558A1">
        <w:rPr>
          <w:rFonts w:ascii="Calibri" w:eastAsia="Times New Roman" w:hAnsi="Calibri" w:cs="Times New Roman"/>
          <w:color w:val="000000"/>
          <w:sz w:val="24"/>
          <w:szCs w:val="24"/>
          <w:lang w:eastAsia="fr-FR"/>
        </w:rPr>
        <w:t xml:space="preserve"> </w:t>
      </w:r>
      <w:r w:rsidR="008558A1">
        <w:rPr>
          <w:rFonts w:ascii="Calibri" w:eastAsia="Times New Roman" w:hAnsi="Calibri" w:cs="Times New Roman"/>
          <w:color w:val="000000"/>
          <w:sz w:val="24"/>
          <w:szCs w:val="24"/>
          <w:lang w:eastAsia="fr-FR"/>
        </w:rPr>
        <w:tab/>
      </w:r>
      <w:r w:rsidR="008558A1" w:rsidRPr="008558A1">
        <w:rPr>
          <w:rFonts w:ascii="Calibri" w:eastAsia="Times New Roman" w:hAnsi="Calibri" w:cs="Times New Roman"/>
          <w:b/>
          <w:color w:val="000000"/>
          <w:sz w:val="24"/>
          <w:szCs w:val="24"/>
          <w:lang w:eastAsia="fr-FR"/>
        </w:rPr>
        <w:t xml:space="preserve">/ </w:t>
      </w:r>
      <w:r w:rsidR="00DA75F2">
        <w:rPr>
          <w:rFonts w:ascii="Calibri" w:eastAsia="Times New Roman" w:hAnsi="Calibri" w:cs="Times New Roman"/>
          <w:b/>
          <w:color w:val="000000"/>
          <w:sz w:val="24"/>
          <w:szCs w:val="24"/>
          <w:lang w:eastAsia="fr-FR"/>
        </w:rPr>
        <w:t>5</w:t>
      </w:r>
      <w:r w:rsidR="008558A1" w:rsidRPr="008558A1">
        <w:rPr>
          <w:rFonts w:ascii="Calibri" w:eastAsia="Times New Roman" w:hAnsi="Calibri" w:cs="Times New Roman"/>
          <w:b/>
          <w:color w:val="000000"/>
          <w:sz w:val="24"/>
          <w:szCs w:val="24"/>
          <w:lang w:eastAsia="fr-FR"/>
        </w:rPr>
        <w:t xml:space="preserve"> points</w:t>
      </w:r>
    </w:p>
    <w:p w14:paraId="64D8AEEF" w14:textId="77777777" w:rsidR="001428DF" w:rsidRPr="009C734D" w:rsidRDefault="001428DF" w:rsidP="001428DF">
      <w:pPr>
        <w:pStyle w:val="Paragraphedeliste"/>
        <w:rPr>
          <w:rFonts w:ascii="Calibri" w:eastAsia="Times New Roman" w:hAnsi="Calibri" w:cs="Times New Roman"/>
          <w:color w:val="000000"/>
          <w:sz w:val="24"/>
          <w:szCs w:val="24"/>
          <w:lang w:eastAsia="fr-FR"/>
        </w:rPr>
      </w:pPr>
    </w:p>
    <w:p w14:paraId="67BC01A1" w14:textId="77777777" w:rsidR="009C734D" w:rsidRDefault="009C734D" w:rsidP="001428DF">
      <w:pPr>
        <w:pStyle w:val="Footnote"/>
        <w:widowControl/>
      </w:pPr>
    </w:p>
    <w:p w14:paraId="32977287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11743D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A54823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CD49D9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96C94C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B53CAE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E5B168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D3C696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76403D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8B0C2C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5ECDAD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052995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191AC3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</w:t>
      </w:r>
    </w:p>
    <w:p w14:paraId="12247852" w14:textId="77777777" w:rsidR="009C734D" w:rsidRDefault="009C734D" w:rsidP="009C734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288E39" w14:textId="77777777" w:rsidR="009C734D" w:rsidRDefault="009C734D" w:rsidP="0012061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5AE4EF88" w14:textId="77777777" w:rsidR="009C734D" w:rsidRDefault="009C734D" w:rsidP="0012061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1BC6118B" w14:textId="77777777" w:rsidR="009C734D" w:rsidRDefault="009C734D" w:rsidP="0012061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189BD2DF" w14:textId="77777777" w:rsidR="009C734D" w:rsidRDefault="009C734D" w:rsidP="0012061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2CF57288" w14:textId="77777777" w:rsidR="001428DF" w:rsidRPr="008E7A34" w:rsidRDefault="001428DF" w:rsidP="001428D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  <w:u w:val="single"/>
        </w:rPr>
      </w:pPr>
      <w:r w:rsidRPr="008E7A34">
        <w:rPr>
          <w:rFonts w:ascii="Calibri" w:hAnsi="Calibri"/>
          <w:szCs w:val="24"/>
          <w:u w:val="single"/>
        </w:rPr>
        <w:t>Critère : Responsabilité sociétale et environnementale</w:t>
      </w:r>
      <w:r>
        <w:rPr>
          <w:rFonts w:ascii="Calibri" w:hAnsi="Calibri"/>
          <w:szCs w:val="24"/>
          <w:u w:val="single"/>
        </w:rPr>
        <w:t xml:space="preserve"> en lien avec le marché</w:t>
      </w:r>
    </w:p>
    <w:p w14:paraId="5F3783C0" w14:textId="77777777" w:rsidR="001428DF" w:rsidRDefault="001428DF" w:rsidP="001428DF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color w:val="000000"/>
          <w:szCs w:val="24"/>
        </w:rPr>
      </w:pPr>
      <w:r>
        <w:rPr>
          <w:rFonts w:ascii="Calibri" w:hAnsi="Calibri"/>
          <w:b/>
          <w:color w:val="000000"/>
          <w:szCs w:val="24"/>
        </w:rPr>
        <w:t>(10 points)</w:t>
      </w:r>
    </w:p>
    <w:p w14:paraId="6FC64D5D" w14:textId="77777777" w:rsidR="001428DF" w:rsidRDefault="001428DF" w:rsidP="001428DF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Décomposition en sous-critères</w:t>
      </w:r>
    </w:p>
    <w:p w14:paraId="2592E937" w14:textId="77777777" w:rsidR="001428DF" w:rsidRDefault="001428DF" w:rsidP="001428DF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</w:p>
    <w:p w14:paraId="1009A359" w14:textId="77777777" w:rsidR="001428DF" w:rsidRDefault="001428DF" w:rsidP="001428DF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Responsabilité sociétale : </w:t>
      </w:r>
      <w:r w:rsidRPr="009C734D">
        <w:rPr>
          <w:rFonts w:ascii="Calibri" w:hAnsi="Calibri"/>
          <w:b/>
          <w:szCs w:val="24"/>
        </w:rPr>
        <w:t>5 points</w:t>
      </w:r>
    </w:p>
    <w:p w14:paraId="5CCC41EE" w14:textId="6D81AFD2" w:rsidR="001428DF" w:rsidRDefault="001428DF" w:rsidP="001428DF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P</w:t>
      </w:r>
      <w:r w:rsidRPr="009C734D">
        <w:rPr>
          <w:rFonts w:ascii="Calibri" w:hAnsi="Calibri"/>
          <w:szCs w:val="24"/>
        </w:rPr>
        <w:t>olitique en matière de bien-être au travail</w:t>
      </w:r>
      <w:r w:rsidR="00C122A5">
        <w:rPr>
          <w:rFonts w:ascii="Calibri" w:hAnsi="Calibri"/>
          <w:szCs w:val="24"/>
        </w:rPr>
        <w:t xml:space="preserve"> (2 pts)</w:t>
      </w:r>
    </w:p>
    <w:p w14:paraId="230A34EF" w14:textId="4FE90424" w:rsidR="001428DF" w:rsidRDefault="001428DF" w:rsidP="001428DF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Mesures prises en faveur de l’égalité Femmes – Hommes</w:t>
      </w:r>
      <w:r w:rsidR="00C122A5">
        <w:rPr>
          <w:rFonts w:ascii="Calibri" w:hAnsi="Calibri"/>
          <w:szCs w:val="24"/>
        </w:rPr>
        <w:t xml:space="preserve"> (2 pts)</w:t>
      </w:r>
    </w:p>
    <w:p w14:paraId="599D76C3" w14:textId="3AA1FD00" w:rsidR="001428DF" w:rsidRDefault="001428DF" w:rsidP="001428DF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Insertion des personnels éloignés de l’emploi, P</w:t>
      </w:r>
      <w:r w:rsidRPr="009C734D">
        <w:rPr>
          <w:rFonts w:ascii="Calibri" w:hAnsi="Calibri"/>
          <w:szCs w:val="24"/>
        </w:rPr>
        <w:t>olitique inclusive ou pratiques solidaires</w:t>
      </w:r>
      <w:r w:rsidR="00C122A5">
        <w:rPr>
          <w:rFonts w:ascii="Calibri" w:hAnsi="Calibri"/>
          <w:szCs w:val="24"/>
        </w:rPr>
        <w:t xml:space="preserve"> (1 pt)</w:t>
      </w:r>
    </w:p>
    <w:p w14:paraId="08E1EAB0" w14:textId="77777777" w:rsidR="001428DF" w:rsidRDefault="001428DF" w:rsidP="001428DF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</w:p>
    <w:p w14:paraId="5DF51F3A" w14:textId="77777777" w:rsidR="001428DF" w:rsidRDefault="001428DF" w:rsidP="001428DF">
      <w:pPr>
        <w:pStyle w:val="Default"/>
        <w:spacing w:after="17"/>
        <w:jc w:val="both"/>
        <w:rPr>
          <w:rFonts w:ascii="Calibri" w:hAnsi="Calibri"/>
        </w:rPr>
      </w:pPr>
      <w:r>
        <w:rPr>
          <w:rFonts w:ascii="Calibri" w:hAnsi="Calibri"/>
        </w:rPr>
        <w:t xml:space="preserve">Performance environnementale : </w:t>
      </w:r>
      <w:r w:rsidRPr="009C734D">
        <w:rPr>
          <w:rFonts w:ascii="Calibri" w:hAnsi="Calibri"/>
          <w:b/>
        </w:rPr>
        <w:t>5 points</w:t>
      </w:r>
    </w:p>
    <w:p w14:paraId="1FBBE43E" w14:textId="639B0A55" w:rsidR="001428DF" w:rsidRDefault="001428DF" w:rsidP="001428DF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 w:rsidRPr="009C734D">
        <w:rPr>
          <w:rFonts w:ascii="Calibri" w:hAnsi="Calibri"/>
          <w:szCs w:val="24"/>
        </w:rPr>
        <w:t>Actions sur le traitement du papier ou des déchets</w:t>
      </w:r>
      <w:r w:rsidR="00C122A5">
        <w:rPr>
          <w:rFonts w:ascii="Calibri" w:hAnsi="Calibri"/>
          <w:szCs w:val="24"/>
        </w:rPr>
        <w:t xml:space="preserve"> </w:t>
      </w:r>
      <w:r w:rsidR="00E745F5">
        <w:rPr>
          <w:rFonts w:ascii="Calibri" w:hAnsi="Calibri"/>
          <w:szCs w:val="24"/>
        </w:rPr>
        <w:t>(2</w:t>
      </w:r>
      <w:r w:rsidR="00E745F5">
        <w:rPr>
          <w:rFonts w:ascii="Calibri" w:hAnsi="Calibri"/>
          <w:szCs w:val="24"/>
        </w:rPr>
        <w:t>.5</w:t>
      </w:r>
      <w:r w:rsidR="00E745F5">
        <w:rPr>
          <w:rFonts w:ascii="Calibri" w:hAnsi="Calibri"/>
          <w:szCs w:val="24"/>
        </w:rPr>
        <w:t xml:space="preserve"> pts)</w:t>
      </w:r>
    </w:p>
    <w:p w14:paraId="731C813B" w14:textId="63F0F8B1" w:rsidR="001428DF" w:rsidRPr="009C734D" w:rsidRDefault="001428DF" w:rsidP="001428DF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M</w:t>
      </w:r>
      <w:r w:rsidRPr="009C734D">
        <w:rPr>
          <w:rFonts w:ascii="Calibri" w:hAnsi="Calibri"/>
          <w:szCs w:val="24"/>
        </w:rPr>
        <w:t>oyens mis en œuvre pour réduire empreinte carbone.</w:t>
      </w:r>
      <w:r w:rsidR="00E745F5" w:rsidRPr="00E745F5">
        <w:rPr>
          <w:rFonts w:ascii="Calibri" w:hAnsi="Calibri"/>
          <w:szCs w:val="24"/>
        </w:rPr>
        <w:t xml:space="preserve"> </w:t>
      </w:r>
      <w:r w:rsidR="00E745F5">
        <w:rPr>
          <w:rFonts w:ascii="Calibri" w:hAnsi="Calibri"/>
          <w:szCs w:val="24"/>
        </w:rPr>
        <w:t>(2</w:t>
      </w:r>
      <w:r w:rsidR="00E745F5">
        <w:rPr>
          <w:rFonts w:ascii="Calibri" w:hAnsi="Calibri"/>
          <w:szCs w:val="24"/>
        </w:rPr>
        <w:t>.5</w:t>
      </w:r>
      <w:r w:rsidR="00E745F5">
        <w:rPr>
          <w:rFonts w:ascii="Calibri" w:hAnsi="Calibri"/>
          <w:szCs w:val="24"/>
        </w:rPr>
        <w:t xml:space="preserve"> pts)</w:t>
      </w:r>
    </w:p>
    <w:p w14:paraId="2796A594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5ADD08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14:paraId="0DDE5393" w14:textId="77777777" w:rsidR="00DF051B" w:rsidRDefault="00DF051B" w:rsidP="00DF051B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38F5D0" w14:textId="77777777" w:rsidR="00DF051B" w:rsidRDefault="00DF051B" w:rsidP="00DF051B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3AE403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0F4A0A74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267FC2EF" w14:textId="77777777" w:rsidR="001A40BF" w:rsidRDefault="00D30D43" w:rsidP="00BB6EAE">
      <w:pPr>
        <w:pStyle w:val="Textepardfaut"/>
        <w:widowControl/>
      </w:pPr>
      <w:r>
        <w:rPr>
          <w:rFonts w:ascii="Calibri" w:hAnsi="Calibri"/>
          <w:b/>
          <w:u w:val="single"/>
        </w:rPr>
        <w:t>DATE, CACHET ET SIGNATURE</w:t>
      </w:r>
    </w:p>
    <w:sectPr w:rsidR="001A40BF">
      <w:footerReference w:type="default" r:id="rId8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50EC6" w14:textId="77777777" w:rsidR="00340815" w:rsidRDefault="00340815">
      <w:r>
        <w:separator/>
      </w:r>
    </w:p>
  </w:endnote>
  <w:endnote w:type="continuationSeparator" w:id="0">
    <w:p w14:paraId="7BB5B5CF" w14:textId="77777777" w:rsidR="00340815" w:rsidRDefault="00340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0D160781" w14:textId="77777777">
      <w:trPr>
        <w:trHeight w:val="371"/>
      </w:trPr>
      <w:tc>
        <w:tcPr>
          <w:tcW w:w="9002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5820F833" w14:textId="77777777" w:rsidR="00D03B4F" w:rsidRDefault="00C522B5">
          <w:pPr>
            <w:pStyle w:val="Standard"/>
            <w:jc w:val="center"/>
          </w:pPr>
        </w:p>
      </w:tc>
      <w:tc>
        <w:tcPr>
          <w:tcW w:w="1275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3DE9565" w14:textId="77777777" w:rsidR="00D03B4F" w:rsidRDefault="00C522B5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212AA21A" w14:textId="77777777" w:rsidR="00D03B4F" w:rsidRDefault="00C522B5">
    <w:pPr>
      <w:pStyle w:val="Pieddepage"/>
      <w:jc w:val="center"/>
    </w:pPr>
  </w:p>
  <w:p w14:paraId="7B9988CC" w14:textId="77777777" w:rsidR="00D03B4F" w:rsidRDefault="00C522B5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C904F" w14:textId="77777777" w:rsidR="00340815" w:rsidRDefault="00340815">
      <w:r>
        <w:rPr>
          <w:color w:val="000000"/>
        </w:rPr>
        <w:separator/>
      </w:r>
    </w:p>
  </w:footnote>
  <w:footnote w:type="continuationSeparator" w:id="0">
    <w:p w14:paraId="6C295105" w14:textId="77777777" w:rsidR="00340815" w:rsidRDefault="00340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7690D"/>
    <w:multiLevelType w:val="hybridMultilevel"/>
    <w:tmpl w:val="F0F44D52"/>
    <w:lvl w:ilvl="0" w:tplc="A814957A">
      <w:start w:val="20"/>
      <w:numFmt w:val="bullet"/>
      <w:lvlText w:val="-"/>
      <w:lvlJc w:val="left"/>
      <w:pPr>
        <w:ind w:left="131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4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63593"/>
    <w:multiLevelType w:val="hybridMultilevel"/>
    <w:tmpl w:val="15141718"/>
    <w:lvl w:ilvl="0" w:tplc="7B6A10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804E3"/>
    <w:rsid w:val="00083F48"/>
    <w:rsid w:val="000902CC"/>
    <w:rsid w:val="000B41BC"/>
    <w:rsid w:val="000E1D7A"/>
    <w:rsid w:val="000E6D1F"/>
    <w:rsid w:val="0012061D"/>
    <w:rsid w:val="001428DF"/>
    <w:rsid w:val="001550F0"/>
    <w:rsid w:val="001A40BF"/>
    <w:rsid w:val="001F403C"/>
    <w:rsid w:val="002072CC"/>
    <w:rsid w:val="002329E7"/>
    <w:rsid w:val="0027569B"/>
    <w:rsid w:val="0028736E"/>
    <w:rsid w:val="002A6653"/>
    <w:rsid w:val="002B49C1"/>
    <w:rsid w:val="002B5A5D"/>
    <w:rsid w:val="00340815"/>
    <w:rsid w:val="003526AF"/>
    <w:rsid w:val="003846CC"/>
    <w:rsid w:val="003C2D56"/>
    <w:rsid w:val="003C614C"/>
    <w:rsid w:val="003E3860"/>
    <w:rsid w:val="004003A5"/>
    <w:rsid w:val="004227CC"/>
    <w:rsid w:val="00423DC2"/>
    <w:rsid w:val="004271CD"/>
    <w:rsid w:val="00472C9F"/>
    <w:rsid w:val="004B0EA7"/>
    <w:rsid w:val="004B5661"/>
    <w:rsid w:val="00524957"/>
    <w:rsid w:val="00545D21"/>
    <w:rsid w:val="0057081B"/>
    <w:rsid w:val="005A00C1"/>
    <w:rsid w:val="005C2E60"/>
    <w:rsid w:val="005C2E93"/>
    <w:rsid w:val="005D339C"/>
    <w:rsid w:val="006540E3"/>
    <w:rsid w:val="006600E3"/>
    <w:rsid w:val="006833DD"/>
    <w:rsid w:val="00701999"/>
    <w:rsid w:val="00721CF9"/>
    <w:rsid w:val="00814543"/>
    <w:rsid w:val="00814F07"/>
    <w:rsid w:val="00845B8A"/>
    <w:rsid w:val="008558A1"/>
    <w:rsid w:val="008727BA"/>
    <w:rsid w:val="00873434"/>
    <w:rsid w:val="008B0114"/>
    <w:rsid w:val="008B01B0"/>
    <w:rsid w:val="008E7A34"/>
    <w:rsid w:val="00932BAB"/>
    <w:rsid w:val="00944A20"/>
    <w:rsid w:val="009C734D"/>
    <w:rsid w:val="009F051F"/>
    <w:rsid w:val="009F3575"/>
    <w:rsid w:val="00A002EE"/>
    <w:rsid w:val="00A27C92"/>
    <w:rsid w:val="00A528A4"/>
    <w:rsid w:val="00A5311A"/>
    <w:rsid w:val="00A771A6"/>
    <w:rsid w:val="00AC7D0B"/>
    <w:rsid w:val="00B3157F"/>
    <w:rsid w:val="00B35B6C"/>
    <w:rsid w:val="00BB6C00"/>
    <w:rsid w:val="00BB6EAE"/>
    <w:rsid w:val="00C122A5"/>
    <w:rsid w:val="00C522B5"/>
    <w:rsid w:val="00C703EF"/>
    <w:rsid w:val="00D035B7"/>
    <w:rsid w:val="00D30D43"/>
    <w:rsid w:val="00D6702F"/>
    <w:rsid w:val="00DA75F2"/>
    <w:rsid w:val="00DF051B"/>
    <w:rsid w:val="00DF1B92"/>
    <w:rsid w:val="00E27274"/>
    <w:rsid w:val="00E43A40"/>
    <w:rsid w:val="00E745F5"/>
    <w:rsid w:val="00E762E5"/>
    <w:rsid w:val="00EB5147"/>
    <w:rsid w:val="00ED4002"/>
    <w:rsid w:val="00EF088C"/>
    <w:rsid w:val="00F6743E"/>
    <w:rsid w:val="00FA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A90E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paragraph" w:styleId="Paragraphedeliste">
    <w:name w:val="List Paragraph"/>
    <w:basedOn w:val="Normal"/>
    <w:uiPriority w:val="34"/>
    <w:qFormat/>
    <w:rsid w:val="005D339C"/>
    <w:pPr>
      <w:widowControl/>
      <w:suppressAutoHyphens w:val="0"/>
      <w:autoSpaceDN/>
      <w:ind w:left="72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Grilledutableau">
    <w:name w:val="Table Grid"/>
    <w:basedOn w:val="TableauNormal"/>
    <w:uiPriority w:val="39"/>
    <w:rsid w:val="00814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5</Pages>
  <Words>1842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11950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YPEDRETTI</dc:creator>
  <cp:lastModifiedBy>SAHLI Samira</cp:lastModifiedBy>
  <cp:revision>6</cp:revision>
  <cp:lastPrinted>2020-11-05T10:20:00Z</cp:lastPrinted>
  <dcterms:created xsi:type="dcterms:W3CDTF">2024-04-26T12:46:00Z</dcterms:created>
  <dcterms:modified xsi:type="dcterms:W3CDTF">2025-11-04T14:47:00Z</dcterms:modified>
</cp:coreProperties>
</file>